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2EFB" w14:textId="47E3D1C0" w:rsidR="00D05348" w:rsidRDefault="00D05348"/>
    <w:p w14:paraId="37225ABB" w14:textId="7B343152" w:rsidR="00055444" w:rsidRPr="00055444" w:rsidRDefault="00EC5180">
      <w:pPr>
        <w:rPr>
          <w:rFonts w:ascii="Times New Roman" w:eastAsia="Times New Roman" w:hAnsi="Times New Roman" w:cs="Times New Roman"/>
          <w:b/>
          <w:i/>
          <w:sz w:val="36"/>
          <w:szCs w:val="36"/>
          <w:lang w:eastAsia="nl-NL"/>
        </w:rPr>
      </w:pPr>
      <w:r>
        <w:t xml:space="preserve"> </w:t>
      </w:r>
      <w:r w:rsidRPr="00EC5180">
        <w:rPr>
          <w:rFonts w:ascii="Times New Roman" w:eastAsia="Times New Roman" w:hAnsi="Times New Roman" w:cs="Times New Roman"/>
          <w:b/>
          <w:i/>
          <w:sz w:val="36"/>
          <w:szCs w:val="36"/>
          <w:lang w:eastAsia="nl-NL"/>
        </w:rPr>
        <w:t>Algemeen</w:t>
      </w:r>
      <w:r w:rsidRPr="00EC5180">
        <w:rPr>
          <w:rFonts w:ascii="Times New Roman" w:eastAsia="Times New Roman" w:hAnsi="Times New Roman" w:cs="Times New Roman"/>
          <w:b/>
          <w:sz w:val="28"/>
          <w:szCs w:val="28"/>
          <w:lang w:eastAsia="nl-NL"/>
        </w:rPr>
        <w:t xml:space="preserve"> </w:t>
      </w:r>
    </w:p>
    <w:p w14:paraId="5603F08D" w14:textId="276F6C61" w:rsidR="00055444" w:rsidRDefault="00DC6625" w:rsidP="00055444">
      <w:pPr>
        <w:ind w:left="708"/>
        <w:rPr>
          <w:rFonts w:ascii="Times New Roman" w:eastAsia="Times New Roman" w:hAnsi="Times New Roman" w:cs="Times New Roman"/>
          <w:sz w:val="28"/>
          <w:szCs w:val="28"/>
          <w:lang w:eastAsia="nl-NL"/>
        </w:rPr>
      </w:pPr>
      <w:r w:rsidRPr="00DC6625">
        <w:rPr>
          <w:rFonts w:ascii="Times New Roman" w:eastAsia="Times New Roman" w:hAnsi="Times New Roman" w:cs="Times New Roman"/>
          <w:b/>
          <w:sz w:val="28"/>
          <w:szCs w:val="28"/>
          <w:lang w:eastAsia="nl-NL"/>
        </w:rPr>
        <w:t>ART 1</w:t>
      </w:r>
      <w:r w:rsidR="00EC5180" w:rsidRPr="00055444">
        <w:rPr>
          <w:rFonts w:ascii="Times New Roman" w:eastAsia="Times New Roman" w:hAnsi="Times New Roman" w:cs="Times New Roman"/>
          <w:bCs/>
          <w:sz w:val="28"/>
          <w:szCs w:val="28"/>
          <w:lang w:eastAsia="nl-NL"/>
        </w:rPr>
        <w:t>.Het</w:t>
      </w:r>
      <w:r w:rsidR="00EC5180" w:rsidRPr="00055444">
        <w:rPr>
          <w:rFonts w:ascii="Times New Roman" w:eastAsia="Times New Roman" w:hAnsi="Times New Roman" w:cs="Times New Roman"/>
          <w:sz w:val="28"/>
          <w:szCs w:val="28"/>
          <w:lang w:eastAsia="nl-NL"/>
        </w:rPr>
        <w:t xml:space="preserve"> huishoudelijk reglement is een aanvulling op de statuten. </w:t>
      </w:r>
    </w:p>
    <w:p w14:paraId="02895B25" w14:textId="2782E522" w:rsidR="00055444" w:rsidRDefault="00DC6625" w:rsidP="00055444">
      <w:pPr>
        <w:ind w:left="708"/>
        <w:rPr>
          <w:rFonts w:ascii="Times New Roman" w:eastAsia="Times New Roman" w:hAnsi="Times New Roman" w:cs="Times New Roman"/>
          <w:sz w:val="28"/>
          <w:szCs w:val="28"/>
          <w:lang w:eastAsia="nl-NL"/>
        </w:rPr>
      </w:pPr>
      <w:r w:rsidRPr="00DC6625">
        <w:rPr>
          <w:rFonts w:ascii="Times New Roman" w:eastAsia="Times New Roman" w:hAnsi="Times New Roman" w:cs="Times New Roman"/>
          <w:b/>
          <w:sz w:val="28"/>
          <w:szCs w:val="28"/>
          <w:lang w:eastAsia="nl-NL"/>
        </w:rPr>
        <w:t xml:space="preserve">ART </w:t>
      </w:r>
      <w:r>
        <w:rPr>
          <w:rFonts w:ascii="Times New Roman" w:eastAsia="Times New Roman" w:hAnsi="Times New Roman" w:cs="Times New Roman"/>
          <w:b/>
          <w:sz w:val="28"/>
          <w:szCs w:val="28"/>
          <w:lang w:eastAsia="nl-NL"/>
        </w:rPr>
        <w:t>2</w:t>
      </w:r>
      <w:r w:rsidR="00EC5180" w:rsidRPr="00055444">
        <w:rPr>
          <w:rFonts w:ascii="Times New Roman" w:eastAsia="Times New Roman" w:hAnsi="Times New Roman" w:cs="Times New Roman"/>
          <w:sz w:val="28"/>
          <w:szCs w:val="28"/>
          <w:lang w:eastAsia="nl-NL"/>
        </w:rPr>
        <w:t xml:space="preserve">. De vereniging speelt in overeenstemming met de regels welke de Nederlandse Bridge Bond daarvoor vaststelt. </w:t>
      </w:r>
    </w:p>
    <w:p w14:paraId="7A4CE86B" w14:textId="259771A3" w:rsidR="00055444" w:rsidRDefault="00DC6625" w:rsidP="00055444">
      <w:pPr>
        <w:ind w:left="708"/>
        <w:rPr>
          <w:rFonts w:ascii="Times New Roman" w:eastAsia="Times New Roman" w:hAnsi="Times New Roman" w:cs="Times New Roman"/>
          <w:sz w:val="28"/>
          <w:szCs w:val="28"/>
          <w:lang w:eastAsia="nl-NL"/>
        </w:rPr>
      </w:pPr>
      <w:r w:rsidRPr="00DC6625">
        <w:rPr>
          <w:rFonts w:ascii="Times New Roman" w:eastAsia="Times New Roman" w:hAnsi="Times New Roman" w:cs="Times New Roman"/>
          <w:b/>
          <w:sz w:val="28"/>
          <w:szCs w:val="28"/>
          <w:lang w:eastAsia="nl-NL"/>
        </w:rPr>
        <w:t>ART</w:t>
      </w:r>
      <w:r>
        <w:rPr>
          <w:rFonts w:ascii="Times New Roman" w:eastAsia="Times New Roman" w:hAnsi="Times New Roman" w:cs="Times New Roman"/>
          <w:b/>
          <w:sz w:val="28"/>
          <w:szCs w:val="28"/>
          <w:lang w:eastAsia="nl-NL"/>
        </w:rPr>
        <w:t xml:space="preserve"> 3</w:t>
      </w:r>
      <w:r w:rsidR="00EC5180" w:rsidRPr="00055444">
        <w:rPr>
          <w:rFonts w:ascii="Times New Roman" w:eastAsia="Times New Roman" w:hAnsi="Times New Roman" w:cs="Times New Roman"/>
          <w:sz w:val="28"/>
          <w:szCs w:val="28"/>
          <w:lang w:eastAsia="nl-NL"/>
        </w:rPr>
        <w:t xml:space="preserve">. De vereniging is lid van de Nederlandse Bridge Bond en is lid van het district, waartoe de vereniging krachtens de indeling van de Nederlandse Bridge Bond behoort. </w:t>
      </w:r>
    </w:p>
    <w:p w14:paraId="5CDA2879" w14:textId="20A9A932" w:rsidR="00055444" w:rsidRDefault="00EC5180" w:rsidP="00055444">
      <w:pPr>
        <w:rPr>
          <w:rFonts w:ascii="Times New Roman" w:eastAsia="Times New Roman" w:hAnsi="Times New Roman" w:cs="Times New Roman"/>
          <w:sz w:val="28"/>
          <w:szCs w:val="28"/>
          <w:lang w:eastAsia="nl-NL"/>
        </w:rPr>
      </w:pPr>
      <w:r w:rsidRPr="00055444">
        <w:rPr>
          <w:rFonts w:ascii="Times New Roman" w:eastAsia="Times New Roman" w:hAnsi="Times New Roman" w:cs="Times New Roman"/>
          <w:b/>
          <w:i/>
          <w:sz w:val="36"/>
          <w:szCs w:val="36"/>
          <w:lang w:eastAsia="nl-NL"/>
        </w:rPr>
        <w:t>Verenigingsactiviteiten</w:t>
      </w:r>
      <w:r w:rsidRPr="00055444">
        <w:rPr>
          <w:rFonts w:ascii="Times New Roman" w:eastAsia="Times New Roman" w:hAnsi="Times New Roman" w:cs="Times New Roman"/>
          <w:sz w:val="28"/>
          <w:szCs w:val="28"/>
          <w:lang w:eastAsia="nl-NL"/>
        </w:rPr>
        <w:t xml:space="preserve"> </w:t>
      </w:r>
    </w:p>
    <w:p w14:paraId="6F91049D" w14:textId="6E9964CD" w:rsidR="00055444" w:rsidRDefault="00EC5180">
      <w:pPr>
        <w:rPr>
          <w:rFonts w:ascii="Times New Roman" w:eastAsia="Times New Roman" w:hAnsi="Times New Roman" w:cs="Times New Roman"/>
          <w:sz w:val="28"/>
          <w:szCs w:val="28"/>
          <w:lang w:eastAsia="nl-NL"/>
        </w:rPr>
      </w:pPr>
      <w:r w:rsidRPr="00055444">
        <w:rPr>
          <w:rFonts w:ascii="Times New Roman" w:eastAsia="Times New Roman" w:hAnsi="Times New Roman" w:cs="Times New Roman"/>
          <w:sz w:val="28"/>
          <w:szCs w:val="28"/>
          <w:lang w:eastAsia="nl-NL"/>
        </w:rPr>
        <w:t xml:space="preserve"> 1. De vereniging houdt in principe wekelijks op dinsdag een speelavond</w:t>
      </w:r>
      <w:r w:rsidR="00CB0DA3">
        <w:rPr>
          <w:rFonts w:ascii="Times New Roman" w:eastAsia="Times New Roman" w:hAnsi="Times New Roman" w:cs="Times New Roman"/>
          <w:sz w:val="28"/>
          <w:szCs w:val="28"/>
          <w:lang w:eastAsia="nl-NL"/>
        </w:rPr>
        <w:t xml:space="preserve"> </w:t>
      </w:r>
      <w:r w:rsidRPr="00055444">
        <w:rPr>
          <w:rFonts w:ascii="Times New Roman" w:eastAsia="Times New Roman" w:hAnsi="Times New Roman" w:cs="Times New Roman"/>
          <w:sz w:val="28"/>
          <w:szCs w:val="28"/>
          <w:lang w:eastAsia="nl-NL"/>
        </w:rPr>
        <w:t xml:space="preserve">waarop de leden (gewone leden en ereleden) een onderlinge dan wel een wedstrijd van de Nederlandse Bridgebond spelen. Het seizoen loopt van 1 september tot 1 juni. </w:t>
      </w:r>
    </w:p>
    <w:p w14:paraId="6D2FCC47" w14:textId="10859A73" w:rsidR="00055444" w:rsidRPr="00985C1E"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Introductie/Toetreden van leden </w:t>
      </w:r>
    </w:p>
    <w:p w14:paraId="2C6393DE" w14:textId="77777777" w:rsidR="00055444" w:rsidRDefault="00EC5180">
      <w:pPr>
        <w:rPr>
          <w:rFonts w:ascii="Times New Roman" w:eastAsia="Times New Roman" w:hAnsi="Times New Roman" w:cs="Times New Roman"/>
          <w:sz w:val="28"/>
          <w:szCs w:val="28"/>
          <w:lang w:eastAsia="nl-NL"/>
        </w:rPr>
      </w:pPr>
      <w:r w:rsidRPr="00055444">
        <w:rPr>
          <w:rFonts w:ascii="Times New Roman" w:eastAsia="Times New Roman" w:hAnsi="Times New Roman" w:cs="Times New Roman"/>
          <w:sz w:val="28"/>
          <w:szCs w:val="28"/>
          <w:lang w:eastAsia="nl-NL"/>
        </w:rPr>
        <w:t xml:space="preserve">1. Gewone leden en ereleden hebben het recht andere personen te introduceren op een verenigingsavond. Zij behoeven daartoe de toestemming van degene die met de leiding van de avond is belast. In het algemeen wordt niet toegestaan dat een persoon regelmatig wordt geïntroduceerd, dit ter beoordeling van het bestuur. </w:t>
      </w:r>
    </w:p>
    <w:p w14:paraId="5A35AA2E" w14:textId="77777777" w:rsidR="00055444" w:rsidRDefault="00EC5180">
      <w:pPr>
        <w:rPr>
          <w:rFonts w:ascii="Times New Roman" w:eastAsia="Times New Roman" w:hAnsi="Times New Roman" w:cs="Times New Roman"/>
          <w:sz w:val="28"/>
          <w:szCs w:val="28"/>
          <w:lang w:eastAsia="nl-NL"/>
        </w:rPr>
      </w:pPr>
      <w:r w:rsidRPr="00055444">
        <w:rPr>
          <w:rFonts w:ascii="Times New Roman" w:eastAsia="Times New Roman" w:hAnsi="Times New Roman" w:cs="Times New Roman"/>
          <w:sz w:val="28"/>
          <w:szCs w:val="28"/>
          <w:lang w:eastAsia="nl-NL"/>
        </w:rPr>
        <w:t xml:space="preserve">2. Personen, die als lid van de club wensen toe te treden, kunnen zich hiervoor wenden tot het bestuur van de vereniging. Zij kunnen als zodanig ook worden voorgedragen door één van de leden van de club. </w:t>
      </w:r>
    </w:p>
    <w:p w14:paraId="2BB5C0E7" w14:textId="77777777" w:rsidR="00055444" w:rsidRDefault="00EC5180">
      <w:pPr>
        <w:rPr>
          <w:rFonts w:ascii="Times New Roman" w:eastAsia="Times New Roman" w:hAnsi="Times New Roman" w:cs="Times New Roman"/>
          <w:sz w:val="28"/>
          <w:szCs w:val="28"/>
          <w:lang w:eastAsia="nl-NL"/>
        </w:rPr>
      </w:pPr>
      <w:r w:rsidRPr="00055444">
        <w:rPr>
          <w:rFonts w:ascii="Times New Roman" w:eastAsia="Times New Roman" w:hAnsi="Times New Roman" w:cs="Times New Roman"/>
          <w:sz w:val="28"/>
          <w:szCs w:val="28"/>
          <w:lang w:eastAsia="nl-NL"/>
        </w:rPr>
        <w:t xml:space="preserve">3. Het bestuur bepaalt of er bezwaren tegen de toelating zijn. Mochten er bezwaren zijn dan licht zij het aspirant-lid in. </w:t>
      </w:r>
    </w:p>
    <w:p w14:paraId="1CEE89C6" w14:textId="50E61744" w:rsidR="00C32244" w:rsidRDefault="00EC5180">
      <w:pPr>
        <w:rPr>
          <w:rFonts w:ascii="Times New Roman" w:eastAsia="Times New Roman" w:hAnsi="Times New Roman" w:cs="Times New Roman"/>
          <w:sz w:val="28"/>
          <w:szCs w:val="28"/>
          <w:lang w:eastAsia="nl-NL"/>
        </w:rPr>
      </w:pPr>
      <w:r w:rsidRPr="00055444">
        <w:rPr>
          <w:rFonts w:ascii="Times New Roman" w:eastAsia="Times New Roman" w:hAnsi="Times New Roman" w:cs="Times New Roman"/>
          <w:sz w:val="28"/>
          <w:szCs w:val="28"/>
          <w:lang w:eastAsia="nl-NL"/>
        </w:rPr>
        <w:t>4. Het bestuur kan een ledenstop instellen wanneer de omstandigheden dit naar zijn mening vereisen. Het besluit zal op de eerstkomende Algemene Vergadering worden</w:t>
      </w:r>
      <w:r>
        <w:t xml:space="preserve"> </w:t>
      </w:r>
      <w:r w:rsidRPr="00C32244">
        <w:rPr>
          <w:rFonts w:ascii="Times New Roman" w:eastAsia="Times New Roman" w:hAnsi="Times New Roman" w:cs="Times New Roman"/>
          <w:sz w:val="28"/>
          <w:szCs w:val="28"/>
          <w:lang w:eastAsia="nl-NL"/>
        </w:rPr>
        <w:t xml:space="preserve">toegelicht. </w:t>
      </w:r>
    </w:p>
    <w:p w14:paraId="26177F52" w14:textId="56146402" w:rsidR="006046C6" w:rsidRDefault="006046C6">
      <w:pPr>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br w:type="page"/>
      </w:r>
    </w:p>
    <w:p w14:paraId="674D96E3" w14:textId="77777777" w:rsidR="006046C6" w:rsidRDefault="006046C6">
      <w:pPr>
        <w:rPr>
          <w:rFonts w:ascii="Times New Roman" w:eastAsia="Times New Roman" w:hAnsi="Times New Roman" w:cs="Times New Roman"/>
          <w:sz w:val="28"/>
          <w:szCs w:val="28"/>
          <w:lang w:eastAsia="nl-NL"/>
        </w:rPr>
      </w:pPr>
    </w:p>
    <w:p w14:paraId="63F7ACC3" w14:textId="699A71F4" w:rsidR="00C32244" w:rsidRPr="00985C1E"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Rechten en Plichten van de leden </w:t>
      </w:r>
    </w:p>
    <w:p w14:paraId="685BC387"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Na aanmelding kan het lid – op verzoek – kosteloos een exemplaar van de statuten, huishoudelijk reglement, het speelschema voor het lopende seizoen en het competitie/wedstrijd reglement ontvangen, bij voorkeur per e-mail. </w:t>
      </w:r>
    </w:p>
    <w:p w14:paraId="10FF0BC9" w14:textId="2F32B00C"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2. De leden zijn verplicht om: a. aan hun financiële verplichtingen jegens de vereniging te voldoen; b. de bepalingen in de statuten, huishoudelijk reglement en competitie reglement na te leven; c. De besluiten van de vereniging en de aanwijzingen van het bestuur op te volgen. - 2 </w:t>
      </w:r>
      <w:r w:rsidR="00C32244">
        <w:rPr>
          <w:rFonts w:ascii="Times New Roman" w:eastAsia="Times New Roman" w:hAnsi="Times New Roman" w:cs="Times New Roman"/>
          <w:sz w:val="28"/>
          <w:szCs w:val="28"/>
          <w:lang w:eastAsia="nl-NL"/>
        </w:rPr>
        <w:t>–</w:t>
      </w:r>
      <w:r w:rsidRPr="00C32244">
        <w:rPr>
          <w:rFonts w:ascii="Times New Roman" w:eastAsia="Times New Roman" w:hAnsi="Times New Roman" w:cs="Times New Roman"/>
          <w:sz w:val="28"/>
          <w:szCs w:val="28"/>
          <w:lang w:eastAsia="nl-NL"/>
        </w:rPr>
        <w:t xml:space="preserve"> </w:t>
      </w:r>
    </w:p>
    <w:p w14:paraId="270E2B1D" w14:textId="13F75126" w:rsidR="00C32244" w:rsidRPr="00985C1E"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Contributie en bijdrage </w:t>
      </w:r>
      <w:r w:rsidRPr="00C32244">
        <w:rPr>
          <w:rFonts w:ascii="Times New Roman" w:eastAsia="Times New Roman" w:hAnsi="Times New Roman" w:cs="Times New Roman"/>
          <w:sz w:val="28"/>
          <w:szCs w:val="28"/>
          <w:lang w:eastAsia="nl-NL"/>
        </w:rPr>
        <w:t xml:space="preserve"> </w:t>
      </w:r>
    </w:p>
    <w:p w14:paraId="315D704B"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De contributie van gewone leden wordt jaarlijks in de algemene vergadering vastgesteld. </w:t>
      </w:r>
    </w:p>
    <w:p w14:paraId="4FE09B5C"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2. De contributiebetaling gaat in op de eerste dag van de maand waarin het lid tot de vereniging is toegelaten. </w:t>
      </w:r>
    </w:p>
    <w:p w14:paraId="174E7F8C"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3. De minimumbijdrage van begunstigers wordt vastgesteld door het bestuur. </w:t>
      </w:r>
    </w:p>
    <w:p w14:paraId="7B1AF90B"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4. De contributiebetaling dient binnen vier weken na verzoek van de penningmeester te geschieden door overmaking van het verschuldigde bedrag naar de bankrekening van de penningmeester. </w:t>
      </w:r>
    </w:p>
    <w:p w14:paraId="6160E9F2" w14:textId="59262632" w:rsidR="00C32244" w:rsidRPr="00985C1E"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Bestuur </w:t>
      </w:r>
    </w:p>
    <w:p w14:paraId="22002E88"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Het bestuur bestaat uit een voorzitter, secretaris en penningmeester en maximaal twee algemene leden. Tevens kan het bestuur een wedstrijdleider benoemen met een door het bestuur omschreven taak, die toegang heeft tot de bestuursvergaderingen. </w:t>
      </w:r>
    </w:p>
    <w:p w14:paraId="0969C20E"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2. Het bestuur is bevoegd kandidaten te stellen voor de vacatures in het bestuur. De namen van de kandidaten moeten worden vermeld in de bijeenroeping van de algemene vergadering waarin in de vacatures wordt voorzien. </w:t>
      </w:r>
    </w:p>
    <w:p w14:paraId="5A133CB4"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3a. Ten minste tien gewone en/of ereleden kunnen kandidaten stellen al dan niet ter aanvulling of in de plaats van de door het bestuur gestelde kandidaten. </w:t>
      </w:r>
    </w:p>
    <w:p w14:paraId="160580EA"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3b. Een dergelijke kandidaatstelling moet schriftelijk en ondertekend door de betrokken leden en de voorgestelde kandidaat bij het bestuur worden ingediend, ten minste zeven dagen voor de datum van de vergadering. </w:t>
      </w:r>
    </w:p>
    <w:p w14:paraId="6D041379"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3c. De kandidaat geeft door middel van de ondertekening aan de kandidaatstelling alsmede een bestuursfunctie te zullen aanvaarden. </w:t>
      </w:r>
    </w:p>
    <w:p w14:paraId="5086CB65" w14:textId="77777777" w:rsidR="006046C6" w:rsidRDefault="006046C6">
      <w:pPr>
        <w:rPr>
          <w:rFonts w:ascii="Times New Roman" w:eastAsia="Times New Roman" w:hAnsi="Times New Roman" w:cs="Times New Roman"/>
          <w:sz w:val="28"/>
          <w:szCs w:val="28"/>
          <w:lang w:eastAsia="nl-NL"/>
        </w:rPr>
      </w:pPr>
    </w:p>
    <w:p w14:paraId="5B85BD31" w14:textId="0A509592"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4. Het rooster van aftreden door bestuursleden is als volgt: </w:t>
      </w:r>
    </w:p>
    <w:p w14:paraId="0EEF18DD"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a. 1e jaar de penningmeester; </w:t>
      </w:r>
    </w:p>
    <w:p w14:paraId="76B2C64C" w14:textId="77777777" w:rsid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b. 2e jaar de secretaris en een algemeen lid; </w:t>
      </w:r>
    </w:p>
    <w:p w14:paraId="541DB02D"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c. 3e jaar de voorzitter en een algemeen lid. </w:t>
      </w:r>
    </w:p>
    <w:p w14:paraId="1F0D161B"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5. Ieder bestuurslid is herkiesbaar voor één termijn, de voorzitter is echter voor twee termijnen herkiesbaar. </w:t>
      </w:r>
    </w:p>
    <w:p w14:paraId="61BAC34D"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6. Het bestuur is bevoegd onder zijn verantwoordelijkheid bepaalde onderdelen van zijn taak te doen uitvoeren door commissies waarvan de leden door het bestuur worden benoemd en ontslagen. </w:t>
      </w:r>
    </w:p>
    <w:p w14:paraId="2ED51265"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7. Bestuurstaken met betrekking tot bridge-evenementen: </w:t>
      </w:r>
    </w:p>
    <w:p w14:paraId="1D79BEE2"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a. is verantwoordelijk voor de gang van zaken tijdens de bridgewedstrijden; </w:t>
      </w:r>
    </w:p>
    <w:p w14:paraId="2D5E6FB4"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b. stelt een jaarprogramma vast; </w:t>
      </w:r>
    </w:p>
    <w:p w14:paraId="0A61D253"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c. draagt zorg voor een wedstrijdreglement; </w:t>
      </w:r>
    </w:p>
    <w:p w14:paraId="3B64AA41"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d. is verantwoordelijk voor de aanschaf en het onderhoud van het materiaal; </w:t>
      </w:r>
    </w:p>
    <w:p w14:paraId="17A4592B"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e. zorgt voor de eventuele prijsjes bij bijzondere drives; </w:t>
      </w:r>
    </w:p>
    <w:p w14:paraId="15338367"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f. stelt de teams samen die de vereniging bij externe wedstrijden vertegenwoordigen; </w:t>
      </w:r>
    </w:p>
    <w:p w14:paraId="0EA19514" w14:textId="0C1615F1"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g. verzorgt de meesterpuntenadministratie; </w:t>
      </w:r>
    </w:p>
    <w:p w14:paraId="0EE6D80C"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h. deelt nieuwe leden eventueel op speelsterkte in bij de interne competities; Organiseert: • de wekelijkse clubavond; • de specifieke interne drives; • de externe wedstrijden. </w:t>
      </w:r>
    </w:p>
    <w:p w14:paraId="60500F69"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i. zorgt voor de vereiste wedstrijdleiding en arbitrage tijdens de wedstrijden; j. berekent de uitslagen van de diverse wedstrijden; </w:t>
      </w:r>
    </w:p>
    <w:p w14:paraId="20A99A4E"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k. houdt de standen van de diverse competities bij; </w:t>
      </w:r>
    </w:p>
    <w:p w14:paraId="537EDF45" w14:textId="5E35B4DC"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l. legt verantwoording af aan de algemene vergadering door middel van zijn jaarverslag. </w:t>
      </w:r>
    </w:p>
    <w:p w14:paraId="4D684D96" w14:textId="35756263" w:rsidR="006046C6" w:rsidRDefault="006046C6">
      <w:pPr>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br w:type="page"/>
      </w:r>
    </w:p>
    <w:p w14:paraId="734C4335" w14:textId="77777777" w:rsidR="006046C6" w:rsidRDefault="006046C6">
      <w:pPr>
        <w:rPr>
          <w:rFonts w:ascii="Times New Roman" w:eastAsia="Times New Roman" w:hAnsi="Times New Roman" w:cs="Times New Roman"/>
          <w:sz w:val="28"/>
          <w:szCs w:val="28"/>
          <w:lang w:eastAsia="nl-NL"/>
        </w:rPr>
      </w:pPr>
    </w:p>
    <w:p w14:paraId="401B0F64" w14:textId="0A3AC77F" w:rsidR="00F03926" w:rsidRPr="00985C1E"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Voorzitter </w:t>
      </w:r>
    </w:p>
    <w:p w14:paraId="162069FA"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Tot de taak van de voorzitter behoort onder meer: </w:t>
      </w:r>
    </w:p>
    <w:p w14:paraId="14BB2ECF"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a. de algemene leiding van de vereniging; </w:t>
      </w:r>
    </w:p>
    <w:p w14:paraId="4048BFE7" w14:textId="77777777" w:rsidR="00F03926"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b. de leiding van de vergaderingen; </w:t>
      </w:r>
    </w:p>
    <w:p w14:paraId="51AF5A01"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c. het voeren van het woord namens de vereniging. </w:t>
      </w:r>
    </w:p>
    <w:p w14:paraId="04840C26" w14:textId="6E60F328" w:rsidR="00230E6C" w:rsidRPr="00985C1E"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Secretaris </w:t>
      </w:r>
    </w:p>
    <w:p w14:paraId="2A981E72"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Tot de taak van de secretaris behoort onder meer: </w:t>
      </w:r>
    </w:p>
    <w:p w14:paraId="08732B60"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a. het voeren van de correspondentie namens de vereniging; </w:t>
      </w:r>
    </w:p>
    <w:p w14:paraId="36D71593"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b. het bijeenroepen van vergaderingen; </w:t>
      </w:r>
    </w:p>
    <w:p w14:paraId="31A43CD6" w14:textId="77777777" w:rsidR="00E0423D"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c. de notulering van vergaderingen; </w:t>
      </w:r>
    </w:p>
    <w:p w14:paraId="295D0CA0" w14:textId="4654789F"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d. het uitbrengen van verslag over de belangrijkste gebeurtenissen uit het verenigingsleven in de jaarlijkse algemene vergadering; </w:t>
      </w:r>
    </w:p>
    <w:p w14:paraId="0F0865D2"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e. het samenstellen en het bijhouden van een lijst van leden; </w:t>
      </w:r>
    </w:p>
    <w:p w14:paraId="62DA2738"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f. het informeren van belanghebbende bestuursleden over mutaties in de ledenlijst. </w:t>
      </w:r>
    </w:p>
    <w:p w14:paraId="1B895DF2" w14:textId="2E4B90D2" w:rsidR="00230E6C" w:rsidRPr="006046C6"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Penningmeester </w:t>
      </w:r>
      <w:r w:rsidRPr="00C32244">
        <w:rPr>
          <w:rFonts w:ascii="Times New Roman" w:eastAsia="Times New Roman" w:hAnsi="Times New Roman" w:cs="Times New Roman"/>
          <w:sz w:val="28"/>
          <w:szCs w:val="28"/>
          <w:lang w:eastAsia="nl-NL"/>
        </w:rPr>
        <w:t xml:space="preserve"> </w:t>
      </w:r>
    </w:p>
    <w:p w14:paraId="2DB07B61"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Tot de taak van de penningmeester behoort onder meer: </w:t>
      </w:r>
    </w:p>
    <w:p w14:paraId="7156FA7E"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a. het beheren van de geldmiddelen van de vereniging; </w:t>
      </w:r>
    </w:p>
    <w:p w14:paraId="666EC497"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b. het bijhouden van de financiële administratie; </w:t>
      </w:r>
    </w:p>
    <w:p w14:paraId="2C0C063E"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c. het innen van contributies van de gewone leden en de bijdragen van begunstigers; </w:t>
      </w:r>
    </w:p>
    <w:p w14:paraId="2737DB2E"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d. het uitbrengen van een verslag over de financiële aangelegenheden van de vereniging in de jaarlijkse algemene vergadering; </w:t>
      </w:r>
    </w:p>
    <w:p w14:paraId="49E6E498"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e. het indienen van een begroting betreffende het aangevangen verenigingsjaar in de jaarlijkse algemene vergadering. </w:t>
      </w:r>
    </w:p>
    <w:p w14:paraId="5C6C10A0" w14:textId="46BA6109"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2. De penningmeester behoeft bij uitgaven van meer dan € 250,-- behoudens door het bestuur vastgestelde vaste lasten, de toestemmi</w:t>
      </w:r>
      <w:r w:rsidR="00E0423D">
        <w:rPr>
          <w:rFonts w:ascii="Times New Roman" w:eastAsia="Times New Roman" w:hAnsi="Times New Roman" w:cs="Times New Roman"/>
          <w:sz w:val="28"/>
          <w:szCs w:val="28"/>
          <w:lang w:eastAsia="nl-NL"/>
        </w:rPr>
        <w:t xml:space="preserve">ng </w:t>
      </w:r>
      <w:r w:rsidRPr="00C32244">
        <w:rPr>
          <w:rFonts w:ascii="Times New Roman" w:eastAsia="Times New Roman" w:hAnsi="Times New Roman" w:cs="Times New Roman"/>
          <w:sz w:val="28"/>
          <w:szCs w:val="28"/>
          <w:lang w:eastAsia="nl-NL"/>
        </w:rPr>
        <w:t xml:space="preserve">van het bestuur. </w:t>
      </w:r>
    </w:p>
    <w:p w14:paraId="38816169" w14:textId="260D575C"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3. De penningmeester is voor de onder zijn beheer staande gelden persoonlijk aansprakelijk tenzij overmacht kan worden bewezen.</w:t>
      </w:r>
    </w:p>
    <w:p w14:paraId="5DB52F63" w14:textId="77777777" w:rsidR="006046C6" w:rsidRDefault="006046C6">
      <w:pPr>
        <w:rPr>
          <w:rFonts w:ascii="Times New Roman" w:eastAsia="Times New Roman" w:hAnsi="Times New Roman" w:cs="Times New Roman"/>
          <w:b/>
          <w:i/>
          <w:sz w:val="36"/>
          <w:szCs w:val="36"/>
          <w:lang w:eastAsia="nl-NL"/>
        </w:rPr>
      </w:pPr>
    </w:p>
    <w:p w14:paraId="45894422" w14:textId="0AE7CA86" w:rsidR="00230E6C" w:rsidRPr="006046C6"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Algemene vergadering </w:t>
      </w:r>
    </w:p>
    <w:p w14:paraId="460C7CA5"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In de jaarlijkse algemene vergadering zullen onder meer worden behandeld: </w:t>
      </w:r>
    </w:p>
    <w:p w14:paraId="48A03A72"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a. de notulen van de vorige algemene vergadering; </w:t>
      </w:r>
    </w:p>
    <w:p w14:paraId="7ED0581B"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b. het jaarverslag van de secretaris; </w:t>
      </w:r>
    </w:p>
    <w:p w14:paraId="03E6E995"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c. het jaarverslag van de door het bestuur benoemde commissies; </w:t>
      </w:r>
    </w:p>
    <w:p w14:paraId="0851097B"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d. het jaarverslag van de penningmeester; </w:t>
      </w:r>
    </w:p>
    <w:p w14:paraId="259C8E1D"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e. het verslag van de kascommissie; </w:t>
      </w:r>
    </w:p>
    <w:p w14:paraId="0920E3BC"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f. de benoeming van de kascommissie; </w:t>
      </w:r>
    </w:p>
    <w:p w14:paraId="5C9D4F07"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g. de vaststelling van de contributie; </w:t>
      </w:r>
    </w:p>
    <w:p w14:paraId="4FCDE079"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h. de begroting van inkomsten en uitgaven over het lopende verenigingsjaar; </w:t>
      </w:r>
    </w:p>
    <w:p w14:paraId="576E1EDD"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i. de bestuursvoorstellen; </w:t>
      </w:r>
    </w:p>
    <w:p w14:paraId="23BFA5D0"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j. de onderwerpen van leden die ten minste zeven dagen voor de datum van de vergadering schriftelijk zijn ingediend bij het bestuur; </w:t>
      </w:r>
    </w:p>
    <w:p w14:paraId="293C0075"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k. de benoeming van bestuursleden; </w:t>
      </w:r>
    </w:p>
    <w:p w14:paraId="2216AF4D" w14:textId="3CA5315B"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l. rondvraag. </w:t>
      </w:r>
    </w:p>
    <w:p w14:paraId="28633E83" w14:textId="77777777" w:rsidR="006046C6" w:rsidRDefault="006046C6">
      <w:pPr>
        <w:rPr>
          <w:rFonts w:ascii="Times New Roman" w:eastAsia="Times New Roman" w:hAnsi="Times New Roman" w:cs="Times New Roman"/>
          <w:sz w:val="28"/>
          <w:szCs w:val="28"/>
          <w:lang w:eastAsia="nl-NL"/>
        </w:rPr>
      </w:pPr>
    </w:p>
    <w:p w14:paraId="4942871A" w14:textId="465A8281" w:rsidR="00230E6C" w:rsidRPr="006046C6"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Besluitvorming Algemene vergadering </w:t>
      </w:r>
    </w:p>
    <w:p w14:paraId="46014020"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Een lid kan slechts één ander lid schriftelijk machtigen namens hem zijn stem uit te brengen in de vergaderingen. Van deze machtiging dient op een zodanige wijze te blijken, dat het bestuur deze voldoende acht. </w:t>
      </w:r>
    </w:p>
    <w:p w14:paraId="335A8B3B"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2. Ieder lid kan slechts één ander lid ter vergadering vertegenwoordigen. </w:t>
      </w:r>
    </w:p>
    <w:p w14:paraId="06DB62CD" w14:textId="0261E1E3"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3. Het ter algemene vergadering uitgesproken oordeel van de voorzitter dat door de vergadering een besluit is genomen is beslissend. Hetzelfde geldt voor de inhoud van een genomen besluit voor zover gestemd werd over een niet schriftelijk vastgesteld voorstel. </w:t>
      </w:r>
    </w:p>
    <w:p w14:paraId="00238115" w14:textId="6D1BBE46" w:rsidR="006046C6" w:rsidRDefault="006046C6">
      <w:pPr>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br w:type="page"/>
      </w:r>
    </w:p>
    <w:p w14:paraId="5C5F6461" w14:textId="77777777" w:rsidR="006046C6" w:rsidRDefault="006046C6">
      <w:pPr>
        <w:rPr>
          <w:rFonts w:ascii="Times New Roman" w:eastAsia="Times New Roman" w:hAnsi="Times New Roman" w:cs="Times New Roman"/>
          <w:sz w:val="28"/>
          <w:szCs w:val="28"/>
          <w:lang w:eastAsia="nl-NL"/>
        </w:rPr>
      </w:pPr>
    </w:p>
    <w:p w14:paraId="615C6501"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4. Wordt echter onmiddellijk na het uitspreken van een in het derde lid bedoeld oordeel de juistheid ervan betwist, dan vindt een nieuwe stemming plaats, wanneer de meerderheid der vergadering of, indien de oorspronkelijke stemming niet hoofdelijk of schriftelijk geschiedde, een stemgerechtigde aanwezige dit verlangt. Door deze nieuwe stemming vervallen de rechtsgevolgen van de oorspronkelijke stemming. </w:t>
      </w:r>
    </w:p>
    <w:p w14:paraId="5FBBEBA1"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5. Voor zover de statuten of de wet niets anders bepalen, worden alle besluiten van de algemene vergadering genomen met volstrekte meerderheid van de geldig uitgebrachte stemmen. </w:t>
      </w:r>
    </w:p>
    <w:p w14:paraId="34BF4E5F"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6. Blanco stemmen worden beschouwd als niet te zijn uitgebracht. </w:t>
      </w:r>
    </w:p>
    <w:p w14:paraId="529503A4"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7. Indien bij een verkiezing van personen niemand de volstrekte meerderheid heeft verkregen, heeft een tweede stemming, of ingeval van een bindende voordracht, een tweede stemming tussen de voorgedragen kandidaten plaats. </w:t>
      </w:r>
    </w:p>
    <w:p w14:paraId="1F69F3E7"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8. Heeft alsdan weder niemand de volstrekte meerderheid verkregen, dan vinden herstemmingen plaats, totdat hetzij één persoon de volstrekte meerderheid heeft verkregen, hetzij tussen twee personen is gestemd en de stemmen staken. </w:t>
      </w:r>
    </w:p>
    <w:p w14:paraId="35D9F376" w14:textId="77777777" w:rsidR="00230E6C"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9. Bij gemelde herstemmingen (waaronder niet is begrepen de tweede stemming) wordt telkens gestemd tussen de personen op wie bij de voorafgaande stemming is gestemd, evenwel uitgezonderd de persoon, - 5 - op wie bij die voorafgaande stemming het geringste aantal stemmen is uitgebracht. </w:t>
      </w:r>
    </w:p>
    <w:p w14:paraId="604CC63D"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10. Is bij die voorafgaande stemming het geringste aantal stemmen op meer dan één persoon uitgebracht, dan wordt door loting uitgemaakt, op wie van die personen bij de nieuwe stemming geen stemmen meer kunnen worden uitgebracht. </w:t>
      </w:r>
    </w:p>
    <w:p w14:paraId="3E5B1DD2"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11. Ingeval bij een stemming tussen twee personen de stemmen staken, beslist het lot wie van beiden is gekozen. </w:t>
      </w:r>
    </w:p>
    <w:p w14:paraId="6CAEC29F"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12. Indien de stemmen staken over een voorstel niet rakende verkiezing van personen, dan is het verworpen. </w:t>
      </w:r>
    </w:p>
    <w:p w14:paraId="056C2477"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13. Alle stemmingen geschieden mondeling, tenzij de voorzitter een schriftelijke stemming gewenst acht of één der stemgerechtigden zulks voor de stemming verlangt. Schriftelijke stemming geschiedt bij ongetekende gesloten briefjes. Besluitvorming bij acclamatie is mogelijk, tenzij een stemgerechtigde hoofdelijke stemming verlangt. </w:t>
      </w:r>
    </w:p>
    <w:p w14:paraId="180062D1" w14:textId="77777777" w:rsidR="006046C6" w:rsidRDefault="006046C6">
      <w:pPr>
        <w:rPr>
          <w:rFonts w:ascii="Times New Roman" w:eastAsia="Times New Roman" w:hAnsi="Times New Roman" w:cs="Times New Roman"/>
          <w:b/>
          <w:i/>
          <w:sz w:val="36"/>
          <w:szCs w:val="36"/>
          <w:lang w:eastAsia="nl-NL"/>
        </w:rPr>
      </w:pPr>
    </w:p>
    <w:p w14:paraId="2A68F019" w14:textId="529ACEE7" w:rsidR="00D56A4F" w:rsidRPr="006046C6"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Uittreding </w:t>
      </w:r>
    </w:p>
    <w:p w14:paraId="3AAF8AAD"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Het besluit tot uittreding uit de Nederlandse Bridge Bond kan slechts worden genomen door een Algemene Ledenvergadering, als bedoeld in artikel 14 van de statuten. </w:t>
      </w:r>
    </w:p>
    <w:p w14:paraId="031BB72E" w14:textId="3F91070F" w:rsidR="00D56A4F" w:rsidRPr="006046C6"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Wijzigingen van het huishoudelijk reglement </w:t>
      </w:r>
    </w:p>
    <w:p w14:paraId="46B48BBC"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Wijzigingen van het huishoudelijk reglement behoeven de goedkeuring van ten minste de meerderheid van de door de stemgerechtigde leden ter Algemene Vergadering uitgebrachte geldige stemmen. </w:t>
      </w:r>
    </w:p>
    <w:p w14:paraId="16371F1E"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2. Voorstellen tot wijziging van het huishoudelijk reglement moeten zijn vermeld op de agenda voor de Algemene Ledenvergadering waarin zij worden behandeld. </w:t>
      </w:r>
    </w:p>
    <w:p w14:paraId="730F2C9C" w14:textId="1FF33933" w:rsidR="00D56A4F" w:rsidRPr="006046C6" w:rsidRDefault="00EC5180">
      <w:pPr>
        <w:rPr>
          <w:rFonts w:ascii="Times New Roman" w:eastAsia="Times New Roman" w:hAnsi="Times New Roman" w:cs="Times New Roman"/>
          <w:b/>
          <w:i/>
          <w:sz w:val="36"/>
          <w:szCs w:val="36"/>
          <w:lang w:eastAsia="nl-NL"/>
        </w:rPr>
      </w:pPr>
      <w:r w:rsidRPr="00DC6625">
        <w:rPr>
          <w:rFonts w:ascii="Times New Roman" w:eastAsia="Times New Roman" w:hAnsi="Times New Roman" w:cs="Times New Roman"/>
          <w:b/>
          <w:i/>
          <w:sz w:val="36"/>
          <w:szCs w:val="36"/>
          <w:lang w:eastAsia="nl-NL"/>
        </w:rPr>
        <w:t xml:space="preserve">Slotbepaling </w:t>
      </w:r>
    </w:p>
    <w:p w14:paraId="3CBFE70D" w14:textId="77777777" w:rsidR="00D56A4F"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 xml:space="preserve">1. In alle gevallen waarin het huishoudelijk reglement niet voorziet beslist het bestuur van de vereniging. </w:t>
      </w:r>
    </w:p>
    <w:p w14:paraId="3070582B" w14:textId="282F6199" w:rsidR="00EC5180" w:rsidRPr="00C32244" w:rsidRDefault="00EC5180">
      <w:pPr>
        <w:rPr>
          <w:rFonts w:ascii="Times New Roman" w:eastAsia="Times New Roman" w:hAnsi="Times New Roman" w:cs="Times New Roman"/>
          <w:sz w:val="28"/>
          <w:szCs w:val="28"/>
          <w:lang w:eastAsia="nl-NL"/>
        </w:rPr>
      </w:pPr>
      <w:r w:rsidRPr="00C32244">
        <w:rPr>
          <w:rFonts w:ascii="Times New Roman" w:eastAsia="Times New Roman" w:hAnsi="Times New Roman" w:cs="Times New Roman"/>
          <w:sz w:val="28"/>
          <w:szCs w:val="28"/>
          <w:lang w:eastAsia="nl-NL"/>
        </w:rPr>
        <w:t>2. Waar in de statuten of het huishoudelijk reglement niet is voorzien, beslist het Nederlands recht.</w:t>
      </w:r>
    </w:p>
    <w:p w14:paraId="1D044606" w14:textId="77777777" w:rsidR="00594419" w:rsidRPr="00C32244" w:rsidRDefault="00594419" w:rsidP="00C32244">
      <w:pPr>
        <w:rPr>
          <w:rFonts w:ascii="Times New Roman" w:eastAsia="Times New Roman" w:hAnsi="Times New Roman" w:cs="Times New Roman"/>
          <w:sz w:val="28"/>
          <w:szCs w:val="28"/>
          <w:lang w:eastAsia="nl-NL"/>
        </w:rPr>
      </w:pPr>
    </w:p>
    <w:sectPr w:rsidR="00594419" w:rsidRPr="00C322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8209" w14:textId="77777777" w:rsidR="007A63C3" w:rsidRDefault="007A63C3" w:rsidP="007F6B33">
      <w:pPr>
        <w:spacing w:after="0" w:line="240" w:lineRule="auto"/>
      </w:pPr>
      <w:r>
        <w:separator/>
      </w:r>
    </w:p>
  </w:endnote>
  <w:endnote w:type="continuationSeparator" w:id="0">
    <w:p w14:paraId="552D7ED7" w14:textId="77777777" w:rsidR="007A63C3" w:rsidRDefault="007A63C3" w:rsidP="007F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56672"/>
      <w:docPartObj>
        <w:docPartGallery w:val="Page Numbers (Bottom of Page)"/>
        <w:docPartUnique/>
      </w:docPartObj>
    </w:sdtPr>
    <w:sdtEndPr/>
    <w:sdtContent>
      <w:sdt>
        <w:sdtPr>
          <w:id w:val="-1769616900"/>
          <w:docPartObj>
            <w:docPartGallery w:val="Page Numbers (Top of Page)"/>
            <w:docPartUnique/>
          </w:docPartObj>
        </w:sdtPr>
        <w:sdtEndPr/>
        <w:sdtContent>
          <w:p w14:paraId="6E8A579C" w14:textId="31370C4D" w:rsidR="007F6B33" w:rsidRDefault="007F6B3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F5E4F3" w14:textId="77777777" w:rsidR="007F6B33" w:rsidRDefault="007F6B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16A4" w14:textId="77777777" w:rsidR="007A63C3" w:rsidRDefault="007A63C3" w:rsidP="007F6B33">
      <w:pPr>
        <w:spacing w:after="0" w:line="240" w:lineRule="auto"/>
      </w:pPr>
      <w:r>
        <w:separator/>
      </w:r>
    </w:p>
  </w:footnote>
  <w:footnote w:type="continuationSeparator" w:id="0">
    <w:p w14:paraId="43C4F8A8" w14:textId="77777777" w:rsidR="007A63C3" w:rsidRDefault="007A63C3" w:rsidP="007F6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871D" w14:textId="600C7ABB" w:rsidR="007F6B33" w:rsidRDefault="00EC5180" w:rsidP="007F6B33">
    <w:pPr>
      <w:pStyle w:val="Kop1"/>
      <w:pBdr>
        <w:bottom w:val="single" w:sz="4" w:space="1" w:color="auto"/>
      </w:pBdr>
    </w:pPr>
    <w:r>
      <w:t xml:space="preserve">HUISHOUDELIJK </w:t>
    </w:r>
    <w:r w:rsidR="007F6B33">
      <w:t>REGLEMENT BRIDGECLUB "SANS CHAGRIN"</w:t>
    </w:r>
  </w:p>
  <w:p w14:paraId="551666ED" w14:textId="7B65382D" w:rsidR="007F6B33" w:rsidRDefault="007F6B33">
    <w:pPr>
      <w:pStyle w:val="Koptekst"/>
    </w:pPr>
    <w:r>
      <w:t xml:space="preserve">Versie </w:t>
    </w:r>
    <w:r w:rsidR="009151B1">
      <w:t>Juni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B34"/>
    <w:multiLevelType w:val="multilevel"/>
    <w:tmpl w:val="DA627B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C04C4"/>
    <w:multiLevelType w:val="multilevel"/>
    <w:tmpl w:val="114E23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C2501"/>
    <w:multiLevelType w:val="multilevel"/>
    <w:tmpl w:val="9886B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25A0A"/>
    <w:multiLevelType w:val="multilevel"/>
    <w:tmpl w:val="FC12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2527B"/>
    <w:multiLevelType w:val="multilevel"/>
    <w:tmpl w:val="15B89C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67CCA"/>
    <w:multiLevelType w:val="multilevel"/>
    <w:tmpl w:val="40069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7613F7"/>
    <w:multiLevelType w:val="multilevel"/>
    <w:tmpl w:val="22EAB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3679FF"/>
    <w:multiLevelType w:val="multilevel"/>
    <w:tmpl w:val="015A3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788224">
    <w:abstractNumId w:val="3"/>
  </w:num>
  <w:num w:numId="2" w16cid:durableId="69082798">
    <w:abstractNumId w:val="2"/>
  </w:num>
  <w:num w:numId="3" w16cid:durableId="362826744">
    <w:abstractNumId w:val="7"/>
  </w:num>
  <w:num w:numId="4" w16cid:durableId="1511064539">
    <w:abstractNumId w:val="6"/>
  </w:num>
  <w:num w:numId="5" w16cid:durableId="315379137">
    <w:abstractNumId w:val="4"/>
  </w:num>
  <w:num w:numId="6" w16cid:durableId="189101554">
    <w:abstractNumId w:val="0"/>
  </w:num>
  <w:num w:numId="7" w16cid:durableId="1997148339">
    <w:abstractNumId w:val="5"/>
  </w:num>
  <w:num w:numId="8" w16cid:durableId="169472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55444"/>
    <w:rsid w:val="001744DD"/>
    <w:rsid w:val="00230E6C"/>
    <w:rsid w:val="005151D4"/>
    <w:rsid w:val="00594419"/>
    <w:rsid w:val="006046C6"/>
    <w:rsid w:val="007A63C3"/>
    <w:rsid w:val="007F6B33"/>
    <w:rsid w:val="008339A3"/>
    <w:rsid w:val="00851364"/>
    <w:rsid w:val="008D179C"/>
    <w:rsid w:val="009151B1"/>
    <w:rsid w:val="00985C1E"/>
    <w:rsid w:val="00C063D9"/>
    <w:rsid w:val="00C32244"/>
    <w:rsid w:val="00CB0DA3"/>
    <w:rsid w:val="00CE54B6"/>
    <w:rsid w:val="00D05348"/>
    <w:rsid w:val="00D56A4F"/>
    <w:rsid w:val="00DC6625"/>
    <w:rsid w:val="00E0423D"/>
    <w:rsid w:val="00EC5180"/>
    <w:rsid w:val="00F039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AB3C"/>
  <w15:chartTrackingRefBased/>
  <w15:docId w15:val="{AEEA539B-0212-4DC4-AD18-FE78913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3D9"/>
  </w:style>
  <w:style w:type="paragraph" w:styleId="Kop1">
    <w:name w:val="heading 1"/>
    <w:basedOn w:val="Standaard"/>
    <w:next w:val="Standaard"/>
    <w:link w:val="Kop1Char"/>
    <w:uiPriority w:val="9"/>
    <w:qFormat/>
    <w:rsid w:val="00C063D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nhideWhenUsed/>
    <w:qFormat/>
    <w:rsid w:val="00C063D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C063D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063D9"/>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063D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063D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063D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C063D9"/>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063D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6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B33"/>
  </w:style>
  <w:style w:type="paragraph" w:styleId="Voettekst">
    <w:name w:val="footer"/>
    <w:basedOn w:val="Standaard"/>
    <w:link w:val="VoettekstChar"/>
    <w:uiPriority w:val="99"/>
    <w:unhideWhenUsed/>
    <w:rsid w:val="007F6B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B33"/>
  </w:style>
  <w:style w:type="character" w:customStyle="1" w:styleId="Kop1Char">
    <w:name w:val="Kop 1 Char"/>
    <w:basedOn w:val="Standaardalinea-lettertype"/>
    <w:link w:val="Kop1"/>
    <w:uiPriority w:val="9"/>
    <w:rsid w:val="00C063D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063D9"/>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C063D9"/>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063D9"/>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063D9"/>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063D9"/>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063D9"/>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C063D9"/>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063D9"/>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C063D9"/>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063D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Standaardalinea-lettertype"/>
    <w:link w:val="Titel"/>
    <w:uiPriority w:val="10"/>
    <w:rsid w:val="00C063D9"/>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C063D9"/>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063D9"/>
    <w:rPr>
      <w:rFonts w:asciiTheme="majorHAnsi" w:eastAsiaTheme="majorEastAsia" w:hAnsiTheme="majorHAnsi" w:cstheme="majorBidi"/>
      <w:sz w:val="24"/>
      <w:szCs w:val="24"/>
    </w:rPr>
  </w:style>
  <w:style w:type="character" w:styleId="Zwaar">
    <w:name w:val="Strong"/>
    <w:basedOn w:val="Standaardalinea-lettertype"/>
    <w:uiPriority w:val="22"/>
    <w:qFormat/>
    <w:rsid w:val="00C063D9"/>
    <w:rPr>
      <w:b/>
      <w:bCs/>
    </w:rPr>
  </w:style>
  <w:style w:type="character" w:styleId="Nadruk">
    <w:name w:val="Emphasis"/>
    <w:basedOn w:val="Standaardalinea-lettertype"/>
    <w:uiPriority w:val="20"/>
    <w:qFormat/>
    <w:rsid w:val="00C063D9"/>
    <w:rPr>
      <w:i/>
      <w:iCs/>
    </w:rPr>
  </w:style>
  <w:style w:type="paragraph" w:styleId="Geenafstand">
    <w:name w:val="No Spacing"/>
    <w:uiPriority w:val="1"/>
    <w:qFormat/>
    <w:rsid w:val="00C063D9"/>
    <w:pPr>
      <w:spacing w:after="0" w:line="240" w:lineRule="auto"/>
    </w:pPr>
  </w:style>
  <w:style w:type="paragraph" w:styleId="Citaat">
    <w:name w:val="Quote"/>
    <w:basedOn w:val="Standaard"/>
    <w:next w:val="Standaard"/>
    <w:link w:val="CitaatChar"/>
    <w:uiPriority w:val="29"/>
    <w:qFormat/>
    <w:rsid w:val="00C063D9"/>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063D9"/>
    <w:rPr>
      <w:i/>
      <w:iCs/>
      <w:color w:val="404040" w:themeColor="text1" w:themeTint="BF"/>
    </w:rPr>
  </w:style>
  <w:style w:type="paragraph" w:styleId="Duidelijkcitaat">
    <w:name w:val="Intense Quote"/>
    <w:basedOn w:val="Standaard"/>
    <w:next w:val="Standaard"/>
    <w:link w:val="DuidelijkcitaatChar"/>
    <w:uiPriority w:val="30"/>
    <w:qFormat/>
    <w:rsid w:val="00C063D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C063D9"/>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C063D9"/>
    <w:rPr>
      <w:i/>
      <w:iCs/>
      <w:color w:val="404040" w:themeColor="text1" w:themeTint="BF"/>
    </w:rPr>
  </w:style>
  <w:style w:type="character" w:styleId="Intensievebenadrukking">
    <w:name w:val="Intense Emphasis"/>
    <w:basedOn w:val="Standaardalinea-lettertype"/>
    <w:uiPriority w:val="21"/>
    <w:qFormat/>
    <w:rsid w:val="00C063D9"/>
    <w:rPr>
      <w:b/>
      <w:bCs/>
      <w:i/>
      <w:iCs/>
    </w:rPr>
  </w:style>
  <w:style w:type="character" w:styleId="Subtieleverwijzing">
    <w:name w:val="Subtle Reference"/>
    <w:basedOn w:val="Standaardalinea-lettertype"/>
    <w:uiPriority w:val="31"/>
    <w:qFormat/>
    <w:rsid w:val="00C063D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063D9"/>
    <w:rPr>
      <w:b/>
      <w:bCs/>
      <w:smallCaps/>
      <w:spacing w:val="5"/>
      <w:u w:val="single"/>
    </w:rPr>
  </w:style>
  <w:style w:type="character" w:styleId="Titelvanboek">
    <w:name w:val="Book Title"/>
    <w:basedOn w:val="Standaardalinea-lettertype"/>
    <w:uiPriority w:val="33"/>
    <w:qFormat/>
    <w:rsid w:val="00C063D9"/>
    <w:rPr>
      <w:b/>
      <w:bCs/>
      <w:smallCaps/>
    </w:rPr>
  </w:style>
  <w:style w:type="paragraph" w:styleId="Kopvaninhoudsopgave">
    <w:name w:val="TOC Heading"/>
    <w:basedOn w:val="Kop1"/>
    <w:next w:val="Standaard"/>
    <w:uiPriority w:val="39"/>
    <w:semiHidden/>
    <w:unhideWhenUsed/>
    <w:qFormat/>
    <w:rsid w:val="00C063D9"/>
    <w:pPr>
      <w:outlineLvl w:val="9"/>
    </w:pPr>
  </w:style>
  <w:style w:type="paragraph" w:styleId="Lijstalinea">
    <w:name w:val="List Paragraph"/>
    <w:basedOn w:val="Standaard"/>
    <w:uiPriority w:val="34"/>
    <w:qFormat/>
    <w:rsid w:val="00D56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CE74-0C53-43BF-B227-08BFC99A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1643</Words>
  <Characters>9042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van Dorsten</dc:creator>
  <cp:keywords/>
  <dc:description/>
  <cp:lastModifiedBy>Ad van Dorsten</cp:lastModifiedBy>
  <cp:revision>6</cp:revision>
  <dcterms:created xsi:type="dcterms:W3CDTF">2021-10-17T14:00:00Z</dcterms:created>
  <dcterms:modified xsi:type="dcterms:W3CDTF">2022-06-07T12:04:00Z</dcterms:modified>
</cp:coreProperties>
</file>